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BBEA" w14:textId="77777777" w:rsidR="00E23BEF" w:rsidRDefault="006E4152">
      <w:pPr>
        <w:rPr>
          <w:b/>
          <w:bCs/>
        </w:rPr>
      </w:pPr>
      <w:r>
        <w:rPr>
          <w:b/>
          <w:bCs/>
        </w:rPr>
        <w:t xml:space="preserve">Betreft: </w:t>
      </w:r>
      <w:r w:rsidR="006903D1">
        <w:rPr>
          <w:b/>
          <w:bCs/>
        </w:rPr>
        <w:t>Waarom krijg ik het geneesmiddel van een ander merk?</w:t>
      </w:r>
    </w:p>
    <w:p w14:paraId="15737E72" w14:textId="77777777" w:rsidR="00E23BEF" w:rsidRDefault="00E23BEF">
      <w:pPr>
        <w:rPr>
          <w:b/>
          <w:bCs/>
        </w:rPr>
      </w:pPr>
    </w:p>
    <w:p w14:paraId="3F723C71" w14:textId="77777777" w:rsidR="00DC0BC6" w:rsidRDefault="00DC0BC6">
      <w:pPr>
        <w:rPr>
          <w:b/>
          <w:bCs/>
        </w:rPr>
      </w:pPr>
    </w:p>
    <w:p w14:paraId="40C1EF6F" w14:textId="55086E09" w:rsidR="006903D1" w:rsidRPr="00E23BEF" w:rsidRDefault="006E4152">
      <w:pPr>
        <w:rPr>
          <w:b/>
          <w:bCs/>
        </w:rPr>
      </w:pPr>
      <w:r>
        <w:t>Geachte heer/mevrouw,</w:t>
      </w:r>
    </w:p>
    <w:p w14:paraId="5577DFE8" w14:textId="73909A1B" w:rsidR="006E4152" w:rsidRDefault="006E4152">
      <w:r>
        <w:t xml:space="preserve">Tot nu toe mochten wij </w:t>
      </w:r>
      <w:r w:rsidR="00A07AAD">
        <w:t>bij patiënten die verz</w:t>
      </w:r>
      <w:r w:rsidR="00D536D8">
        <w:t xml:space="preserve">ekerd zijn bij Zilveren Kruis (Ziezo, </w:t>
      </w:r>
      <w:proofErr w:type="spellStart"/>
      <w:r w:rsidR="00D536D8">
        <w:t>Prolife</w:t>
      </w:r>
      <w:proofErr w:type="spellEnd"/>
      <w:r w:rsidR="00D536D8">
        <w:t>, Interpolis, FBTO</w:t>
      </w:r>
      <w:r w:rsidR="00FD3374">
        <w:t xml:space="preserve"> of De Friesland) grotendeel</w:t>
      </w:r>
      <w:r w:rsidR="002B5836">
        <w:t>s zelf bepalen welk merk geneesmiddelen wij aan u verstrekten.</w:t>
      </w:r>
      <w:r w:rsidR="00745454">
        <w:t xml:space="preserve"> Vanaf 1 januari 2023</w:t>
      </w:r>
      <w:r w:rsidR="00A0726A">
        <w:t xml:space="preserve"> zijn wij verplicht ons te houden aan het preferentiebeleid.</w:t>
      </w:r>
    </w:p>
    <w:p w14:paraId="06FDDD86" w14:textId="77777777" w:rsidR="002131A2" w:rsidRDefault="006903D1" w:rsidP="00C7493A">
      <w:r>
        <w:rPr>
          <w:b/>
          <w:bCs/>
        </w:rPr>
        <w:t>Wat betekent preferentiebeleid?</w:t>
      </w:r>
    </w:p>
    <w:p w14:paraId="5A3AD6E1" w14:textId="605F7259" w:rsidR="00C7493A" w:rsidRPr="002131A2" w:rsidRDefault="00C7493A" w:rsidP="00C7493A">
      <w:r w:rsidRPr="002F1FDE">
        <w:rPr>
          <w:rFonts w:ascii="Aller Light" w:hAnsi="Aller Light"/>
        </w:rPr>
        <w:t xml:space="preserve">Geneesmiddelen zijn er van verschillende merken. De kwaliteit en werking is hetzelfde, de prijs kan </w:t>
      </w:r>
      <w:r>
        <w:rPr>
          <w:rFonts w:ascii="Aller Light" w:hAnsi="Aller Light"/>
        </w:rPr>
        <w:t xml:space="preserve">echter </w:t>
      </w:r>
      <w:r w:rsidRPr="002F1FDE">
        <w:rPr>
          <w:rFonts w:ascii="Aller Light" w:hAnsi="Aller Light"/>
        </w:rPr>
        <w:t>verschillen. Om ervoor te zorgen dat de zorg voor iedereen betaalbaar blijft</w:t>
      </w:r>
      <w:r w:rsidRPr="5EA43665">
        <w:rPr>
          <w:rFonts w:ascii="Aller Light" w:hAnsi="Aller Light"/>
        </w:rPr>
        <w:t>, bepaalt</w:t>
      </w:r>
      <w:r w:rsidRPr="002F1FDE">
        <w:rPr>
          <w:rFonts w:ascii="Aller Light" w:hAnsi="Aller Light"/>
        </w:rPr>
        <w:t xml:space="preserve"> uw zorgverzekeraar </w:t>
      </w:r>
      <w:r w:rsidRPr="5EA43665">
        <w:rPr>
          <w:rFonts w:ascii="Aller Light" w:hAnsi="Aller Light"/>
        </w:rPr>
        <w:t>het</w:t>
      </w:r>
      <w:r w:rsidRPr="002F1FDE">
        <w:rPr>
          <w:rFonts w:ascii="Aller Light" w:hAnsi="Aller Light"/>
        </w:rPr>
        <w:t xml:space="preserve"> merk </w:t>
      </w:r>
      <w:r w:rsidRPr="5EA43665">
        <w:rPr>
          <w:rFonts w:ascii="Aller Light" w:hAnsi="Aller Light"/>
        </w:rPr>
        <w:t xml:space="preserve">van het geneesmiddel dat </w:t>
      </w:r>
      <w:r w:rsidRPr="002F1FDE">
        <w:rPr>
          <w:rFonts w:ascii="Aller Light" w:hAnsi="Aller Light"/>
        </w:rPr>
        <w:t>u vergoed krijgt</w:t>
      </w:r>
      <w:r w:rsidRPr="5EA43665">
        <w:rPr>
          <w:rFonts w:ascii="Aller Light" w:hAnsi="Aller Light"/>
        </w:rPr>
        <w:t>. Dit</w:t>
      </w:r>
      <w:r w:rsidRPr="002F1FDE">
        <w:rPr>
          <w:rFonts w:ascii="Aller Light" w:hAnsi="Aller Light"/>
        </w:rPr>
        <w:t xml:space="preserve"> heet het preferentiebeleid/ voorkeursbeleid.</w:t>
      </w:r>
      <w:r w:rsidR="00774A8E">
        <w:rPr>
          <w:rFonts w:ascii="Aller Light" w:hAnsi="Aller Light"/>
        </w:rPr>
        <w:t xml:space="preserve"> </w:t>
      </w:r>
    </w:p>
    <w:p w14:paraId="56C9722E" w14:textId="77777777" w:rsidR="00C7493A" w:rsidRDefault="00C7493A" w:rsidP="00C7493A">
      <w:pPr>
        <w:rPr>
          <w:rFonts w:ascii="Aller Light" w:hAnsi="Aller Light"/>
        </w:rPr>
      </w:pPr>
      <w:r w:rsidRPr="002F1FDE">
        <w:rPr>
          <w:rFonts w:ascii="Aller Light" w:hAnsi="Aller Light"/>
        </w:rPr>
        <w:t xml:space="preserve">Uw apotheekhoudend huisarts geeft u het juiste geneesmiddel met dezelfde werkzame stof als uw vertrouwde medicijn. Wij controleren of het </w:t>
      </w:r>
      <w:r>
        <w:rPr>
          <w:rFonts w:ascii="Aller Light" w:hAnsi="Aller Light"/>
        </w:rPr>
        <w:t>aangewezen middel</w:t>
      </w:r>
      <w:r w:rsidRPr="002F1FDE">
        <w:rPr>
          <w:rFonts w:ascii="Aller Light" w:hAnsi="Aller Light"/>
        </w:rPr>
        <w:t xml:space="preserve"> geschikt en veilig is voor u.</w:t>
      </w:r>
    </w:p>
    <w:p w14:paraId="7BAD83DC" w14:textId="29E2DC4B" w:rsidR="00A0721C" w:rsidRDefault="00A0721C" w:rsidP="00C7493A">
      <w:pPr>
        <w:rPr>
          <w:rFonts w:ascii="Aller Light" w:hAnsi="Aller Light"/>
        </w:rPr>
      </w:pPr>
      <w:r>
        <w:rPr>
          <w:rFonts w:ascii="Aller Light" w:hAnsi="Aller Light"/>
          <w:b/>
          <w:bCs/>
        </w:rPr>
        <w:t>Verandering</w:t>
      </w:r>
    </w:p>
    <w:p w14:paraId="047591D7" w14:textId="4DB7E764" w:rsidR="00C5032F" w:rsidRDefault="00C5032F" w:rsidP="00C7493A">
      <w:pPr>
        <w:rPr>
          <w:rFonts w:ascii="Aller Light" w:hAnsi="Aller Light"/>
        </w:rPr>
      </w:pPr>
      <w:r w:rsidRPr="008D164E">
        <w:rPr>
          <w:rFonts w:ascii="Aller Light" w:hAnsi="Aller Light"/>
          <w:b/>
          <w:bCs/>
        </w:rPr>
        <w:t xml:space="preserve">Zilveren Kruis (Ziezo, </w:t>
      </w:r>
      <w:proofErr w:type="spellStart"/>
      <w:r w:rsidRPr="008D164E">
        <w:rPr>
          <w:rFonts w:ascii="Aller Light" w:hAnsi="Aller Light"/>
          <w:b/>
          <w:bCs/>
        </w:rPr>
        <w:t>Prolife</w:t>
      </w:r>
      <w:proofErr w:type="spellEnd"/>
      <w:r w:rsidRPr="008D164E">
        <w:rPr>
          <w:rFonts w:ascii="Aller Light" w:hAnsi="Aller Light"/>
          <w:b/>
          <w:bCs/>
        </w:rPr>
        <w:t>, Interpolis, FBTO of De Friesland)</w:t>
      </w:r>
      <w:r w:rsidR="000C5902">
        <w:rPr>
          <w:rFonts w:ascii="Aller Light" w:hAnsi="Aller Light"/>
        </w:rPr>
        <w:t xml:space="preserve"> heeft besloten per 1 januari 2023 een preferentiebeleid te voeren</w:t>
      </w:r>
      <w:r w:rsidR="00F337D1">
        <w:rPr>
          <w:rFonts w:ascii="Aller Light" w:hAnsi="Aller Light"/>
        </w:rPr>
        <w:t xml:space="preserve">.  U heeft hier in uw </w:t>
      </w:r>
      <w:proofErr w:type="spellStart"/>
      <w:r w:rsidR="00F337D1">
        <w:rPr>
          <w:rFonts w:ascii="Aller Light" w:hAnsi="Aller Light"/>
        </w:rPr>
        <w:t>polisblad</w:t>
      </w:r>
      <w:proofErr w:type="spellEnd"/>
      <w:r w:rsidR="00F337D1">
        <w:rPr>
          <w:rFonts w:ascii="Aller Light" w:hAnsi="Aller Light"/>
        </w:rPr>
        <w:t xml:space="preserve"> informatie over gekregen.</w:t>
      </w:r>
      <w:r w:rsidR="0063284F">
        <w:rPr>
          <w:rFonts w:ascii="Aller Light" w:hAnsi="Aller Light"/>
        </w:rPr>
        <w:t xml:space="preserve"> </w:t>
      </w:r>
      <w:r w:rsidR="00FC2C36">
        <w:rPr>
          <w:rFonts w:ascii="Aller Light" w:hAnsi="Aller Light"/>
        </w:rPr>
        <w:t>Als Apotheekhoudend huisarts moeten we dit beleid uitvoeren</w:t>
      </w:r>
      <w:r w:rsidR="000D44AE">
        <w:rPr>
          <w:rFonts w:ascii="Aller Light" w:hAnsi="Aller Light"/>
        </w:rPr>
        <w:t>.</w:t>
      </w:r>
      <w:r w:rsidR="00A1143E">
        <w:rPr>
          <w:rFonts w:ascii="Aller Light" w:hAnsi="Aller Light"/>
        </w:rPr>
        <w:t xml:space="preserve"> Wij begrijpen</w:t>
      </w:r>
      <w:r w:rsidR="00AF0FF0">
        <w:rPr>
          <w:rFonts w:ascii="Aller Light" w:hAnsi="Aller Light"/>
        </w:rPr>
        <w:t xml:space="preserve"> dat het wisselen van merk verwarrend kan zijn</w:t>
      </w:r>
      <w:r w:rsidR="00486245">
        <w:rPr>
          <w:rFonts w:ascii="Aller Light" w:hAnsi="Aller Light"/>
        </w:rPr>
        <w:t>.</w:t>
      </w:r>
      <w:r w:rsidR="00B227A9">
        <w:rPr>
          <w:rFonts w:ascii="Aller Light" w:hAnsi="Aller Light"/>
        </w:rPr>
        <w:t xml:space="preserve"> </w:t>
      </w:r>
      <w:r w:rsidR="006F513C">
        <w:rPr>
          <w:rFonts w:ascii="Aller Light" w:hAnsi="Aller Light"/>
        </w:rPr>
        <w:t>Ondanks een ander uiterlijk blijft het wel dezelfde werkzame stof</w:t>
      </w:r>
      <w:r w:rsidR="00F61764">
        <w:rPr>
          <w:rFonts w:ascii="Aller Light" w:hAnsi="Aller Light"/>
        </w:rPr>
        <w:t>.</w:t>
      </w:r>
    </w:p>
    <w:p w14:paraId="446CBA51" w14:textId="6C46E482" w:rsidR="005F4031" w:rsidRDefault="005F4031" w:rsidP="00C7493A">
      <w:pPr>
        <w:rPr>
          <w:rFonts w:ascii="Aller Light" w:hAnsi="Aller Light"/>
        </w:rPr>
      </w:pPr>
      <w:r>
        <w:rPr>
          <w:rFonts w:ascii="Aller Light" w:hAnsi="Aller Light"/>
        </w:rPr>
        <w:t>Mocht u toch een ander geneesmiddel willen dan uw zorgverzekeraar vergoed</w:t>
      </w:r>
      <w:r w:rsidR="00300995">
        <w:rPr>
          <w:rFonts w:ascii="Aller Light" w:hAnsi="Aller Light"/>
        </w:rPr>
        <w:t>t? Dan moet u dit geneesmiddel volledig zelf betalen</w:t>
      </w:r>
      <w:r w:rsidR="00FE53BD">
        <w:rPr>
          <w:rFonts w:ascii="Aller Light" w:hAnsi="Aller Light"/>
        </w:rPr>
        <w:t>. U kunt dit dan ook niet achteraf declareren bij uw zorgverzekeraar.</w:t>
      </w:r>
    </w:p>
    <w:p w14:paraId="398E75BB" w14:textId="16C260E6" w:rsidR="00FE53BD" w:rsidRDefault="00FE53BD" w:rsidP="00C7493A">
      <w:pPr>
        <w:rPr>
          <w:rFonts w:ascii="Aller Light" w:hAnsi="Aller Light"/>
        </w:rPr>
      </w:pPr>
      <w:r>
        <w:rPr>
          <w:rFonts w:ascii="Aller Light" w:hAnsi="Aller Light"/>
        </w:rPr>
        <w:t xml:space="preserve">Meer informatie </w:t>
      </w:r>
      <w:r w:rsidR="007C6F25">
        <w:rPr>
          <w:rFonts w:ascii="Aller Light" w:hAnsi="Aller Light"/>
        </w:rPr>
        <w:t xml:space="preserve">over het </w:t>
      </w:r>
      <w:r w:rsidR="00592537">
        <w:rPr>
          <w:rFonts w:ascii="Aller Light" w:hAnsi="Aller Light"/>
        </w:rPr>
        <w:t xml:space="preserve">preferentiebeleid </w:t>
      </w:r>
      <w:r>
        <w:rPr>
          <w:rFonts w:ascii="Aller Light" w:hAnsi="Aller Light"/>
        </w:rPr>
        <w:t>is te vinden op de website van uw zorgverzekeraar</w:t>
      </w:r>
      <w:r w:rsidR="002C74FD">
        <w:rPr>
          <w:rFonts w:ascii="Aller Light" w:hAnsi="Aller Light"/>
        </w:rPr>
        <w:t>. Heeft u vragen? Dan kunt u contact met ons opnemen.</w:t>
      </w:r>
    </w:p>
    <w:p w14:paraId="418A0DCB" w14:textId="781D8446" w:rsidR="002168F1" w:rsidRDefault="002168F1" w:rsidP="00C7493A">
      <w:pPr>
        <w:rPr>
          <w:rFonts w:ascii="Aller Light" w:hAnsi="Aller Light"/>
        </w:rPr>
      </w:pPr>
      <w:r>
        <w:rPr>
          <w:rFonts w:ascii="Aller Light" w:hAnsi="Aller Light"/>
        </w:rPr>
        <w:t>Met vriendelijke groet,</w:t>
      </w:r>
    </w:p>
    <w:p w14:paraId="0654B4BC" w14:textId="77777777" w:rsidR="002168F1" w:rsidRDefault="002168F1" w:rsidP="00C7493A">
      <w:pPr>
        <w:rPr>
          <w:rFonts w:ascii="Aller Light" w:hAnsi="Aller Light"/>
        </w:rPr>
      </w:pPr>
    </w:p>
    <w:p w14:paraId="591DE21B" w14:textId="7990AF8D" w:rsidR="002168F1" w:rsidRDefault="002168F1" w:rsidP="00C7493A">
      <w:pPr>
        <w:rPr>
          <w:rFonts w:ascii="Aller Light" w:hAnsi="Aller Light"/>
        </w:rPr>
      </w:pPr>
      <w:r>
        <w:rPr>
          <w:rFonts w:ascii="Aller Light" w:hAnsi="Aller Light"/>
        </w:rPr>
        <w:t>Namens Apotheekhoudende huisartsenpraktijk,</w:t>
      </w:r>
    </w:p>
    <w:p w14:paraId="59D146F7" w14:textId="77777777" w:rsidR="002168F1" w:rsidRDefault="002168F1" w:rsidP="00C7493A">
      <w:pPr>
        <w:rPr>
          <w:rFonts w:ascii="Aller Light" w:hAnsi="Aller Light"/>
        </w:rPr>
      </w:pPr>
    </w:p>
    <w:p w14:paraId="24620253" w14:textId="16B9135F" w:rsidR="002168F1" w:rsidRPr="00A0721C" w:rsidRDefault="002168F1" w:rsidP="00C7493A">
      <w:pPr>
        <w:rPr>
          <w:rFonts w:ascii="Aller Light" w:hAnsi="Aller Light"/>
        </w:rPr>
      </w:pPr>
      <w:r>
        <w:rPr>
          <w:rFonts w:ascii="Aller Light" w:hAnsi="Aller Light"/>
        </w:rPr>
        <w:t>dr. Peters en dr. Tiemens</w:t>
      </w:r>
    </w:p>
    <w:p w14:paraId="71CC6FE1" w14:textId="77777777" w:rsidR="006903D1" w:rsidRPr="006903D1" w:rsidRDefault="006903D1"/>
    <w:sectPr w:rsidR="006903D1" w:rsidRPr="00690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ler Light">
    <w:altName w:val="Calibri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D1"/>
    <w:rsid w:val="000C5902"/>
    <w:rsid w:val="000D44AE"/>
    <w:rsid w:val="002131A2"/>
    <w:rsid w:val="002168F1"/>
    <w:rsid w:val="002B5836"/>
    <w:rsid w:val="002C74FD"/>
    <w:rsid w:val="00300995"/>
    <w:rsid w:val="00486245"/>
    <w:rsid w:val="004A1F19"/>
    <w:rsid w:val="004B4A8A"/>
    <w:rsid w:val="00592537"/>
    <w:rsid w:val="005F4031"/>
    <w:rsid w:val="0063284F"/>
    <w:rsid w:val="006903D1"/>
    <w:rsid w:val="006E4152"/>
    <w:rsid w:val="006F513C"/>
    <w:rsid w:val="00745454"/>
    <w:rsid w:val="00774A8E"/>
    <w:rsid w:val="007C6F25"/>
    <w:rsid w:val="007E594A"/>
    <w:rsid w:val="008D164E"/>
    <w:rsid w:val="00903186"/>
    <w:rsid w:val="009D0168"/>
    <w:rsid w:val="00A0721C"/>
    <w:rsid w:val="00A0726A"/>
    <w:rsid w:val="00A07AAD"/>
    <w:rsid w:val="00A1143E"/>
    <w:rsid w:val="00AF0FF0"/>
    <w:rsid w:val="00B025E9"/>
    <w:rsid w:val="00B227A9"/>
    <w:rsid w:val="00BA2F7D"/>
    <w:rsid w:val="00BF6316"/>
    <w:rsid w:val="00C5032F"/>
    <w:rsid w:val="00C7493A"/>
    <w:rsid w:val="00D122A1"/>
    <w:rsid w:val="00D536D8"/>
    <w:rsid w:val="00DC0BC6"/>
    <w:rsid w:val="00E23BEF"/>
    <w:rsid w:val="00F337D1"/>
    <w:rsid w:val="00F61764"/>
    <w:rsid w:val="00F839D7"/>
    <w:rsid w:val="00FC2C36"/>
    <w:rsid w:val="00FD3374"/>
    <w:rsid w:val="00FE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8FAF"/>
  <w15:chartTrackingRefBased/>
  <w15:docId w15:val="{5952FACE-141C-417D-BF7A-F1F67872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Loura Peters</dc:creator>
  <cp:keywords/>
  <dc:description/>
  <cp:lastModifiedBy>Loura Peters</cp:lastModifiedBy>
  <cp:revision>2</cp:revision>
  <dcterms:created xsi:type="dcterms:W3CDTF">2023-01-03T21:00:00Z</dcterms:created>
  <dcterms:modified xsi:type="dcterms:W3CDTF">2023-01-03T21:00:00Z</dcterms:modified>
</cp:coreProperties>
</file>